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Ind w:w="-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4"/>
        <w:gridCol w:w="5001"/>
      </w:tblGrid>
      <w:tr w:rsidR="00462BEC">
        <w:trPr>
          <w:trHeight w:val="1536"/>
        </w:trPr>
        <w:tc>
          <w:tcPr>
            <w:tcW w:w="4974" w:type="dxa"/>
            <w:shd w:val="clear" w:color="auto" w:fill="auto"/>
          </w:tcPr>
          <w:p w:rsidR="00462BEC" w:rsidRDefault="00A64EBF">
            <w:pPr>
              <w:pStyle w:val="a9"/>
            </w:pPr>
            <w:r>
              <w:rPr>
                <w:sz w:val="20"/>
                <w:szCs w:val="20"/>
              </w:rPr>
              <w:t>УТВЕРЖДЁН</w:t>
            </w:r>
          </w:p>
          <w:p w:rsidR="00462BEC" w:rsidRDefault="009A2E14">
            <w:pPr>
              <w:pStyle w:val="a9"/>
            </w:pPr>
            <w:r>
              <w:rPr>
                <w:sz w:val="20"/>
                <w:szCs w:val="20"/>
              </w:rPr>
              <w:t xml:space="preserve">приказом  </w:t>
            </w:r>
            <w:r w:rsidR="000B1314">
              <w:rPr>
                <w:sz w:val="20"/>
                <w:szCs w:val="20"/>
              </w:rPr>
              <w:t>министра социального</w:t>
            </w:r>
          </w:p>
          <w:p w:rsidR="00462BEC" w:rsidRDefault="000B1314">
            <w:pPr>
              <w:pStyle w:val="a9"/>
            </w:pPr>
            <w:r>
              <w:rPr>
                <w:sz w:val="20"/>
                <w:szCs w:val="20"/>
              </w:rPr>
              <w:t>развития Кировской области</w:t>
            </w:r>
          </w:p>
          <w:p w:rsidR="00462BEC" w:rsidRDefault="00A64EB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«      »_________2017 года   №   </w:t>
            </w:r>
          </w:p>
          <w:p w:rsidR="00462BEC" w:rsidRDefault="00462BEC">
            <w:pPr>
              <w:pStyle w:val="a9"/>
              <w:rPr>
                <w:sz w:val="20"/>
                <w:szCs w:val="20"/>
              </w:rPr>
            </w:pPr>
          </w:p>
          <w:p w:rsidR="00462BEC" w:rsidRDefault="00462BEC">
            <w:pPr>
              <w:pStyle w:val="a9"/>
            </w:pPr>
          </w:p>
        </w:tc>
        <w:tc>
          <w:tcPr>
            <w:tcW w:w="5000" w:type="dxa"/>
            <w:shd w:val="clear" w:color="auto" w:fill="auto"/>
          </w:tcPr>
          <w:p w:rsidR="00462BEC" w:rsidRDefault="000B1314">
            <w:pPr>
              <w:pStyle w:val="a9"/>
              <w:ind w:left="709"/>
            </w:pPr>
            <w:r>
              <w:rPr>
                <w:sz w:val="20"/>
                <w:szCs w:val="20"/>
              </w:rPr>
              <w:t>УТВЕРЖДЁН</w:t>
            </w:r>
          </w:p>
          <w:p w:rsidR="00462BEC" w:rsidRDefault="000B1314">
            <w:pPr>
              <w:pStyle w:val="a9"/>
              <w:ind w:left="709"/>
            </w:pPr>
            <w:r>
              <w:rPr>
                <w:sz w:val="20"/>
                <w:szCs w:val="20"/>
              </w:rPr>
              <w:t>приказом директора</w:t>
            </w:r>
          </w:p>
          <w:p w:rsidR="00462BEC" w:rsidRDefault="000B1314">
            <w:pPr>
              <w:pStyle w:val="a9"/>
              <w:ind w:left="709"/>
            </w:pPr>
            <w:r>
              <w:rPr>
                <w:sz w:val="20"/>
                <w:szCs w:val="20"/>
              </w:rPr>
              <w:t>КОГ</w:t>
            </w:r>
            <w:r w:rsidR="009A2E14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УСО </w:t>
            </w:r>
            <w:r w:rsidR="009A2E14">
              <w:rPr>
                <w:sz w:val="20"/>
                <w:szCs w:val="20"/>
              </w:rPr>
              <w:t>«Кировский социально – реабилитационный центр для несовершеннолетних «</w:t>
            </w:r>
            <w:proofErr w:type="spellStart"/>
            <w:r w:rsidR="009A2E14">
              <w:rPr>
                <w:sz w:val="20"/>
                <w:szCs w:val="20"/>
              </w:rPr>
              <w:t>Вятушка</w:t>
            </w:r>
            <w:proofErr w:type="spellEnd"/>
            <w:r w:rsidR="009A2E14">
              <w:rPr>
                <w:sz w:val="20"/>
                <w:szCs w:val="20"/>
              </w:rPr>
              <w:t>»</w:t>
            </w:r>
          </w:p>
          <w:p w:rsidR="00462BEC" w:rsidRDefault="00A64EBF" w:rsidP="00210B95">
            <w:pPr>
              <w:pStyle w:val="a9"/>
            </w:pPr>
            <w:r>
              <w:rPr>
                <w:sz w:val="20"/>
                <w:szCs w:val="20"/>
              </w:rPr>
              <w:t xml:space="preserve">              </w:t>
            </w:r>
            <w:r w:rsidR="000B1314">
              <w:rPr>
                <w:sz w:val="20"/>
                <w:szCs w:val="20"/>
              </w:rPr>
              <w:t>от «1</w:t>
            </w:r>
            <w:r w:rsidR="00210B95">
              <w:rPr>
                <w:sz w:val="20"/>
                <w:szCs w:val="20"/>
              </w:rPr>
              <w:t>9</w:t>
            </w:r>
            <w:r w:rsidR="000B1314">
              <w:rPr>
                <w:sz w:val="20"/>
                <w:szCs w:val="20"/>
              </w:rPr>
              <w:t xml:space="preserve">» октября  2017 г.  № </w:t>
            </w:r>
            <w:r w:rsidR="009A2E14">
              <w:rPr>
                <w:sz w:val="20"/>
                <w:szCs w:val="20"/>
              </w:rPr>
              <w:t xml:space="preserve"> </w:t>
            </w:r>
            <w:r w:rsidR="006014B7">
              <w:rPr>
                <w:sz w:val="20"/>
                <w:szCs w:val="20"/>
              </w:rPr>
              <w:t>204</w:t>
            </w:r>
            <w:bookmarkStart w:id="0" w:name="_GoBack"/>
            <w:bookmarkEnd w:id="0"/>
          </w:p>
        </w:tc>
      </w:tr>
    </w:tbl>
    <w:p w:rsidR="00462BEC" w:rsidRDefault="00462BEC">
      <w:pPr>
        <w:rPr>
          <w:rFonts w:eastAsia="Mangal"/>
        </w:rPr>
      </w:pPr>
    </w:p>
    <w:p w:rsidR="00462BEC" w:rsidRDefault="000B1314">
      <w:pPr>
        <w:pStyle w:val="a5"/>
        <w:spacing w:after="0" w:line="240" w:lineRule="auto"/>
        <w:jc w:val="center"/>
      </w:pPr>
      <w:r>
        <w:rPr>
          <w:rFonts w:ascii="Times New Roman" w:hAnsi="Times New Roman"/>
          <w:b/>
        </w:rPr>
        <w:t xml:space="preserve">ПЛАН </w:t>
      </w:r>
    </w:p>
    <w:p w:rsidR="00462BEC" w:rsidRDefault="000B1314">
      <w:pPr>
        <w:pStyle w:val="a5"/>
        <w:spacing w:after="0" w:line="240" w:lineRule="auto"/>
        <w:jc w:val="center"/>
      </w:pPr>
      <w:r>
        <w:rPr>
          <w:rStyle w:val="a3"/>
          <w:rFonts w:ascii="Times New Roman" w:hAnsi="Times New Roman"/>
        </w:rPr>
        <w:t xml:space="preserve">мероприятий по улучшению качества работы Кировского областного государственного </w:t>
      </w:r>
      <w:r w:rsidR="009A2E14">
        <w:rPr>
          <w:rStyle w:val="a3"/>
          <w:rFonts w:ascii="Times New Roman" w:hAnsi="Times New Roman"/>
        </w:rPr>
        <w:t>казенного</w:t>
      </w:r>
      <w:r>
        <w:rPr>
          <w:rStyle w:val="a3"/>
          <w:rFonts w:ascii="Times New Roman" w:hAnsi="Times New Roman"/>
        </w:rPr>
        <w:t xml:space="preserve"> учреждения социального обслуживания «</w:t>
      </w:r>
      <w:r w:rsidR="009A2E14">
        <w:rPr>
          <w:rStyle w:val="a3"/>
          <w:rFonts w:ascii="Times New Roman" w:hAnsi="Times New Roman"/>
        </w:rPr>
        <w:t>Кировский социально - реабилитационный</w:t>
      </w:r>
      <w:r>
        <w:rPr>
          <w:rStyle w:val="a3"/>
          <w:rFonts w:ascii="Times New Roman" w:hAnsi="Times New Roman"/>
        </w:rPr>
        <w:t xml:space="preserve"> </w:t>
      </w:r>
      <w:r w:rsidR="009A2E14">
        <w:rPr>
          <w:rStyle w:val="a3"/>
          <w:rFonts w:ascii="Times New Roman" w:hAnsi="Times New Roman"/>
        </w:rPr>
        <w:t xml:space="preserve"> центр для несовершеннолетних</w:t>
      </w:r>
      <w:r>
        <w:rPr>
          <w:rStyle w:val="a3"/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>
        <w:rPr>
          <w:rStyle w:val="a3"/>
          <w:rFonts w:ascii="Times New Roman" w:hAnsi="Times New Roman"/>
        </w:rPr>
        <w:t>на 2018 год</w:t>
      </w:r>
    </w:p>
    <w:tbl>
      <w:tblPr>
        <w:tblW w:w="10890" w:type="dxa"/>
        <w:tblInd w:w="3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5" w:type="dxa"/>
          <w:left w:w="2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1"/>
        <w:gridCol w:w="5493"/>
        <w:gridCol w:w="1968"/>
        <w:gridCol w:w="2878"/>
      </w:tblGrid>
      <w:tr w:rsidR="00462BEC" w:rsidTr="008143B9"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3" w:type="dxa"/>
            </w:tcMar>
          </w:tcPr>
          <w:p w:rsidR="00462BEC" w:rsidRDefault="000B1314">
            <w:pPr>
              <w:pStyle w:val="a9"/>
              <w:jc w:val="center"/>
            </w:pPr>
            <w:r>
              <w:rPr>
                <w:rFonts w:ascii="Times New Roman" w:hAnsi="Times New Roman"/>
                <w:lang w:eastAsia="ru-RU"/>
              </w:rPr>
              <w:t>№</w:t>
            </w:r>
          </w:p>
          <w:p w:rsidR="00462BEC" w:rsidRDefault="000B1314">
            <w:pPr>
              <w:pStyle w:val="a9"/>
              <w:jc w:val="center"/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3" w:type="dxa"/>
            </w:tcMar>
          </w:tcPr>
          <w:p w:rsidR="00462BEC" w:rsidRDefault="000B1314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3" w:type="dxa"/>
            </w:tcMar>
          </w:tcPr>
          <w:p w:rsidR="00462BEC" w:rsidRDefault="000B1314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Срок</w:t>
            </w:r>
          </w:p>
          <w:p w:rsidR="00462BEC" w:rsidRDefault="000B1314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исполнения</w:t>
            </w:r>
          </w:p>
        </w:tc>
        <w:tc>
          <w:tcPr>
            <w:tcW w:w="2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3" w:type="dxa"/>
            </w:tcMar>
          </w:tcPr>
          <w:p w:rsidR="00462BEC" w:rsidRDefault="000B1314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Ответственный</w:t>
            </w:r>
          </w:p>
        </w:tc>
      </w:tr>
      <w:tr w:rsidR="00462BEC" w:rsidTr="008143B9">
        <w:tc>
          <w:tcPr>
            <w:tcW w:w="108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3" w:type="dxa"/>
            </w:tcMar>
          </w:tcPr>
          <w:p w:rsidR="00462BEC" w:rsidRDefault="000B1314">
            <w:pPr>
              <w:pStyle w:val="a9"/>
              <w:jc w:val="center"/>
            </w:pPr>
            <w:r>
              <w:rPr>
                <w:rFonts w:ascii="Times New Roman" w:hAnsi="Times New Roman"/>
                <w:b/>
              </w:rPr>
              <w:t xml:space="preserve">1. Мероприятия по повышению открытости и доступности информации об учреждении. </w:t>
            </w:r>
          </w:p>
        </w:tc>
      </w:tr>
      <w:tr w:rsidR="00462BEC" w:rsidTr="008143B9"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>
            <w:pPr>
              <w:pStyle w:val="a9"/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 w:rsidP="008143B9">
            <w:pPr>
              <w:pStyle w:val="a9"/>
            </w:pPr>
            <w:r>
              <w:rPr>
                <w:rFonts w:ascii="Times New Roman" w:hAnsi="Times New Roman"/>
              </w:rPr>
              <w:t>Размещение в информационно-телекоммуникационной сети «Инт</w:t>
            </w:r>
            <w:r w:rsidR="008143B9">
              <w:rPr>
                <w:rFonts w:ascii="Times New Roman" w:hAnsi="Times New Roman"/>
              </w:rPr>
              <w:t>ернет» на официальном сайте КОГК</w:t>
            </w:r>
            <w:r>
              <w:rPr>
                <w:rFonts w:ascii="Times New Roman" w:hAnsi="Times New Roman"/>
              </w:rPr>
              <w:t>УСО «</w:t>
            </w:r>
            <w:r w:rsidR="008143B9">
              <w:rPr>
                <w:rFonts w:ascii="Times New Roman" w:hAnsi="Times New Roman"/>
              </w:rPr>
              <w:t>Кировский социально – реабилитационный центр для несовершеннолетних «</w:t>
            </w:r>
            <w:proofErr w:type="spellStart"/>
            <w:r w:rsidR="008143B9">
              <w:rPr>
                <w:rFonts w:ascii="Times New Roman" w:hAnsi="Times New Roman"/>
              </w:rPr>
              <w:t>Вятушка</w:t>
            </w:r>
            <w:proofErr w:type="spellEnd"/>
            <w:r w:rsidR="008143B9">
              <w:rPr>
                <w:rFonts w:ascii="Times New Roman" w:hAnsi="Times New Roman"/>
              </w:rPr>
              <w:t>» информации о наличии свободных мест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210B95" w:rsidP="00631328">
            <w:pPr>
              <w:pStyle w:val="a9"/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>
            <w:pPr>
              <w:pStyle w:val="a9"/>
            </w:pPr>
            <w:r>
              <w:t>Директор,</w:t>
            </w:r>
          </w:p>
          <w:p w:rsidR="00462BEC" w:rsidRDefault="000B1314">
            <w:pPr>
              <w:pStyle w:val="a9"/>
            </w:pPr>
            <w:r>
              <w:rPr>
                <w:rFonts w:ascii="Times New Roman" w:hAnsi="Times New Roman"/>
              </w:rPr>
              <w:t>программист</w:t>
            </w:r>
          </w:p>
        </w:tc>
      </w:tr>
      <w:tr w:rsidR="00462BEC" w:rsidTr="008143B9"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>
            <w:pPr>
              <w:pStyle w:val="a9"/>
            </w:pPr>
            <w:r>
              <w:rPr>
                <w:rFonts w:ascii="Times New Roman" w:hAnsi="Times New Roman"/>
              </w:rPr>
              <w:t>1.2</w:t>
            </w:r>
            <w:r w:rsidR="00210B95">
              <w:rPr>
                <w:rFonts w:ascii="Times New Roman" w:hAnsi="Times New Roman"/>
              </w:rPr>
              <w:t>.</w:t>
            </w:r>
          </w:p>
        </w:tc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 w:rsidP="00631328">
            <w:pPr>
              <w:pStyle w:val="a9"/>
            </w:pPr>
            <w:r>
              <w:rPr>
                <w:rFonts w:ascii="Times New Roman" w:hAnsi="Times New Roman"/>
              </w:rPr>
              <w:t xml:space="preserve">Размещение в информационно-телекоммуникационной сети «Интернет» на официальном сайте  информации </w:t>
            </w:r>
            <w:r w:rsidR="006313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(</w:t>
            </w:r>
            <w:r w:rsidR="00E76DE6">
              <w:rPr>
                <w:rFonts w:ascii="Times New Roman" w:hAnsi="Times New Roman"/>
                <w:lang w:val="en-GB"/>
              </w:rPr>
              <w:t>www</w:t>
            </w:r>
            <w:r w:rsidR="00E76DE6" w:rsidRPr="00E76DE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bus</w:t>
            </w:r>
            <w:r w:rsidRPr="00914B76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qov</w:t>
            </w:r>
            <w:proofErr w:type="spellEnd"/>
            <w:r w:rsidRPr="00914B76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r w:rsidR="008143B9">
              <w:rPr>
                <w:rFonts w:ascii="Times New Roman" w:hAnsi="Times New Roman"/>
              </w:rPr>
              <w:t xml:space="preserve">недостающей </w:t>
            </w:r>
            <w:r>
              <w:rPr>
                <w:rFonts w:ascii="Times New Roman" w:hAnsi="Times New Roman"/>
              </w:rPr>
              <w:t>информации</w:t>
            </w:r>
            <w:r w:rsidR="008143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631328">
              <w:rPr>
                <w:rFonts w:ascii="Times New Roman" w:hAnsi="Times New Roman"/>
              </w:rPr>
              <w:t>в соответствии с требованиями</w:t>
            </w: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>
            <w:pPr>
              <w:pStyle w:val="a9"/>
            </w:pPr>
            <w:r>
              <w:rPr>
                <w:rFonts w:ascii="Times New Roman" w:hAnsi="Times New Roman"/>
              </w:rPr>
              <w:t>Постоянно, в сроки установленные законодательством</w:t>
            </w:r>
          </w:p>
        </w:tc>
        <w:tc>
          <w:tcPr>
            <w:tcW w:w="2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>
            <w:pPr>
              <w:pStyle w:val="a9"/>
            </w:pPr>
            <w:r>
              <w:rPr>
                <w:rFonts w:ascii="Times New Roman" w:hAnsi="Times New Roman"/>
              </w:rPr>
              <w:t xml:space="preserve">Директор, </w:t>
            </w:r>
          </w:p>
          <w:p w:rsidR="00462BEC" w:rsidRDefault="008143B9" w:rsidP="008143B9">
            <w:pPr>
              <w:pStyle w:val="a9"/>
            </w:pPr>
            <w:r>
              <w:rPr>
                <w:rFonts w:ascii="Times New Roman" w:hAnsi="Times New Roman"/>
              </w:rPr>
              <w:t xml:space="preserve"> </w:t>
            </w:r>
            <w:r w:rsidR="000B1314">
              <w:rPr>
                <w:rFonts w:ascii="Times New Roman" w:hAnsi="Times New Roman"/>
              </w:rPr>
              <w:t>программист</w:t>
            </w:r>
          </w:p>
        </w:tc>
      </w:tr>
      <w:tr w:rsidR="00462BEC" w:rsidTr="008143B9"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210B95">
            <w:pPr>
              <w:pStyle w:val="a9"/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 w:rsidP="00210B95">
            <w:pPr>
              <w:pStyle w:val="a9"/>
            </w:pPr>
            <w:r>
              <w:rPr>
                <w:rFonts w:ascii="Times New Roman" w:hAnsi="Times New Roman"/>
              </w:rPr>
              <w:t xml:space="preserve">Распространение буклетов о деятельности </w:t>
            </w:r>
            <w:r w:rsidR="00210B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210B95">
            <w:pPr>
              <w:pStyle w:val="a9"/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210B95">
            <w:pPr>
              <w:pStyle w:val="a9"/>
            </w:pPr>
            <w:r>
              <w:rPr>
                <w:rFonts w:ascii="Times New Roman" w:hAnsi="Times New Roman"/>
              </w:rPr>
              <w:t>Методист</w:t>
            </w:r>
          </w:p>
        </w:tc>
      </w:tr>
      <w:tr w:rsidR="00462BEC" w:rsidTr="008143B9">
        <w:trPr>
          <w:trHeight w:val="1202"/>
        </w:trPr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3E3537">
            <w:pPr>
              <w:pStyle w:val="a9"/>
            </w:pPr>
            <w:r>
              <w:t>1.4</w:t>
            </w:r>
            <w:r w:rsidR="00210B95">
              <w:t>.</w:t>
            </w:r>
          </w:p>
        </w:tc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 w:rsidP="00210B95">
            <w:pPr>
              <w:pStyle w:val="a9"/>
            </w:pPr>
            <w:r>
              <w:t>М</w:t>
            </w:r>
            <w:r w:rsidR="00210B95">
              <w:t xml:space="preserve">ежведомственное взаимодействие с </w:t>
            </w:r>
            <w:r>
              <w:t xml:space="preserve">КДН и ЗП, </w:t>
            </w:r>
            <w:r w:rsidR="00210B95">
              <w:t>учреждения социального обслуживания населения, образования</w:t>
            </w:r>
            <w:r>
              <w:t>, МВД</w:t>
            </w:r>
            <w:r w:rsidR="00210B95">
              <w:t>,</w:t>
            </w:r>
            <w:r>
              <w:t xml:space="preserve"> </w:t>
            </w:r>
            <w:r w:rsidR="00210B95">
              <w:t xml:space="preserve"> </w:t>
            </w:r>
            <w:r>
              <w:t xml:space="preserve"> с </w:t>
            </w:r>
            <w:r w:rsidR="00210B95">
              <w:t xml:space="preserve"> </w:t>
            </w:r>
            <w:r>
              <w:t xml:space="preserve"> общественными организациями,</w:t>
            </w:r>
            <w:r w:rsidR="00210B95">
              <w:t xml:space="preserve"> </w:t>
            </w:r>
            <w:r>
              <w:t xml:space="preserve">обмен информацией с органами профилактики. </w:t>
            </w: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210B95">
            <w:pPr>
              <w:pStyle w:val="a9"/>
            </w:pPr>
            <w:r>
              <w:t>Постоянно и по запросу</w:t>
            </w:r>
          </w:p>
          <w:p w:rsidR="00462BEC" w:rsidRDefault="00462BEC">
            <w:pPr>
              <w:pStyle w:val="a9"/>
            </w:pPr>
          </w:p>
          <w:p w:rsidR="00462BEC" w:rsidRDefault="00462BEC">
            <w:pPr>
              <w:pStyle w:val="a9"/>
            </w:pPr>
          </w:p>
          <w:p w:rsidR="00462BEC" w:rsidRDefault="00462BEC">
            <w:pPr>
              <w:pStyle w:val="a9"/>
            </w:pPr>
          </w:p>
        </w:tc>
        <w:tc>
          <w:tcPr>
            <w:tcW w:w="2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210B95" w:rsidRDefault="000B1314" w:rsidP="00210B95">
            <w:pPr>
              <w:pStyle w:val="a9"/>
            </w:pPr>
            <w:r>
              <w:t>Директор,</w:t>
            </w:r>
          </w:p>
          <w:p w:rsidR="00462BEC" w:rsidRDefault="00210B95">
            <w:pPr>
              <w:pStyle w:val="a9"/>
            </w:pPr>
            <w:r>
              <w:rPr>
                <w:rFonts w:ascii="Times New Roman" w:hAnsi="Times New Roman"/>
              </w:rPr>
              <w:t>заместитель  директора по ВРР,</w:t>
            </w:r>
          </w:p>
          <w:p w:rsidR="00462BEC" w:rsidRDefault="000B1314" w:rsidP="00210B95">
            <w:pPr>
              <w:pStyle w:val="a9"/>
            </w:pPr>
            <w:r>
              <w:rPr>
                <w:rFonts w:ascii="Times New Roman" w:hAnsi="Times New Roman"/>
              </w:rPr>
              <w:t xml:space="preserve">заведующие </w:t>
            </w:r>
            <w:r w:rsidR="00210B95">
              <w:rPr>
                <w:rFonts w:ascii="Times New Roman" w:hAnsi="Times New Roman"/>
              </w:rPr>
              <w:t>отделениями, специалисты по социальной работе</w:t>
            </w:r>
          </w:p>
        </w:tc>
      </w:tr>
      <w:tr w:rsidR="00462BEC" w:rsidTr="008143B9">
        <w:tc>
          <w:tcPr>
            <w:tcW w:w="108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>
            <w:pPr>
              <w:pStyle w:val="a9"/>
              <w:jc w:val="center"/>
            </w:pPr>
            <w:r>
              <w:rPr>
                <w:rFonts w:ascii="Times New Roman" w:hAnsi="Times New Roman"/>
                <w:b/>
              </w:rPr>
              <w:t>2. Мероприятия, направленные на повышение комфортности условий предоставления социальных услуг и доступности их для маломобильных групп населения</w:t>
            </w:r>
          </w:p>
        </w:tc>
      </w:tr>
      <w:tr w:rsidR="00462BEC" w:rsidTr="008143B9"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210B95">
            <w:pPr>
              <w:pStyle w:val="a9"/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>
            <w:pPr>
              <w:pStyle w:val="a9"/>
            </w:pPr>
            <w:r>
              <w:rPr>
                <w:rFonts w:ascii="Times New Roman" w:hAnsi="Times New Roman"/>
              </w:rPr>
              <w:t>Консультирование маломобильных граждан в сети «Интернет», по телефону</w:t>
            </w: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>
            <w:pPr>
              <w:pStyle w:val="a9"/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210B95" w:rsidRDefault="00210B9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Директор, </w:t>
            </w:r>
          </w:p>
          <w:p w:rsidR="00462BEC" w:rsidRDefault="00210B95">
            <w:pPr>
              <w:pStyle w:val="a9"/>
            </w:pPr>
            <w:r>
              <w:rPr>
                <w:rFonts w:ascii="Times New Roman" w:hAnsi="Times New Roman"/>
              </w:rPr>
              <w:t xml:space="preserve">заместитель  </w:t>
            </w:r>
            <w:r w:rsidR="000B1314">
              <w:rPr>
                <w:rFonts w:ascii="Times New Roman" w:hAnsi="Times New Roman"/>
              </w:rPr>
              <w:t>директора</w:t>
            </w:r>
            <w:r>
              <w:rPr>
                <w:rFonts w:ascii="Times New Roman" w:hAnsi="Times New Roman"/>
              </w:rPr>
              <w:t xml:space="preserve"> по ВРР</w:t>
            </w:r>
            <w:r w:rsidR="000B1314">
              <w:rPr>
                <w:rFonts w:ascii="Times New Roman" w:hAnsi="Times New Roman"/>
              </w:rPr>
              <w:t>,</w:t>
            </w:r>
          </w:p>
          <w:p w:rsidR="00462BEC" w:rsidRDefault="000B1314">
            <w:pPr>
              <w:pStyle w:val="a9"/>
            </w:pPr>
            <w:r>
              <w:rPr>
                <w:rFonts w:ascii="Times New Roman" w:hAnsi="Times New Roman"/>
              </w:rPr>
              <w:t>заведующие отделениями</w:t>
            </w:r>
          </w:p>
        </w:tc>
      </w:tr>
      <w:tr w:rsidR="00462BEC" w:rsidTr="008143B9">
        <w:tc>
          <w:tcPr>
            <w:tcW w:w="108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210B95">
            <w:pPr>
              <w:pStyle w:val="a9"/>
            </w:pPr>
            <w:r>
              <w:rPr>
                <w:rFonts w:ascii="Times New Roman" w:hAnsi="Times New Roman"/>
                <w:b/>
              </w:rPr>
              <w:t xml:space="preserve">          </w:t>
            </w:r>
            <w:r w:rsidR="000B1314">
              <w:rPr>
                <w:rFonts w:ascii="Times New Roman" w:hAnsi="Times New Roman"/>
                <w:b/>
              </w:rPr>
              <w:t>3. Мероприятия, направленные на повышение квалификации работников учреждения, их компетентности и соблюдения норм этики</w:t>
            </w:r>
          </w:p>
        </w:tc>
      </w:tr>
      <w:tr w:rsidR="00462BEC" w:rsidTr="008143B9"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>
            <w:pPr>
              <w:pStyle w:val="a9"/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>
            <w:pPr>
              <w:pStyle w:val="a9"/>
            </w:pPr>
            <w:r>
              <w:rPr>
                <w:rFonts w:ascii="Times New Roman" w:hAnsi="Times New Roman"/>
              </w:rPr>
              <w:t>Участие в областных мероприятиях: совещаниях обучающих семинарах, мастер-классов</w:t>
            </w: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>
            <w:pPr>
              <w:pStyle w:val="a9"/>
            </w:pPr>
            <w:r>
              <w:rPr>
                <w:rFonts w:ascii="Times New Roman" w:hAnsi="Times New Roman"/>
              </w:rPr>
              <w:t xml:space="preserve">По </w:t>
            </w:r>
            <w:r w:rsidR="00210B95">
              <w:rPr>
                <w:rFonts w:ascii="Times New Roman" w:hAnsi="Times New Roman"/>
              </w:rPr>
              <w:t>плану учреждения</w:t>
            </w:r>
          </w:p>
          <w:p w:rsidR="00462BEC" w:rsidRDefault="00462BE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B77F19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</w:t>
            </w:r>
            <w:r w:rsidR="008143B9">
              <w:rPr>
                <w:rFonts w:ascii="Times New Roman" w:hAnsi="Times New Roman"/>
              </w:rPr>
              <w:t>аместитель</w:t>
            </w:r>
            <w:r w:rsidR="000B1314">
              <w:rPr>
                <w:rFonts w:ascii="Times New Roman" w:hAnsi="Times New Roman"/>
              </w:rPr>
              <w:t xml:space="preserve"> директора</w:t>
            </w:r>
            <w:r w:rsidR="008143B9">
              <w:rPr>
                <w:rFonts w:ascii="Times New Roman" w:hAnsi="Times New Roman"/>
              </w:rPr>
              <w:t xml:space="preserve"> по ВРР</w:t>
            </w:r>
            <w:r>
              <w:rPr>
                <w:rFonts w:ascii="Times New Roman" w:hAnsi="Times New Roman"/>
              </w:rPr>
              <w:t>,</w:t>
            </w:r>
          </w:p>
          <w:p w:rsidR="00B77F19" w:rsidRDefault="00B77F19">
            <w:pPr>
              <w:pStyle w:val="a9"/>
            </w:pPr>
            <w:r>
              <w:rPr>
                <w:rFonts w:ascii="Times New Roman" w:hAnsi="Times New Roman"/>
              </w:rPr>
              <w:t>Методист</w:t>
            </w:r>
          </w:p>
          <w:p w:rsidR="00462BEC" w:rsidRDefault="00462BEC">
            <w:pPr>
              <w:pStyle w:val="a9"/>
              <w:rPr>
                <w:rFonts w:ascii="Times New Roman" w:hAnsi="Times New Roman"/>
              </w:rPr>
            </w:pPr>
          </w:p>
        </w:tc>
      </w:tr>
      <w:tr w:rsidR="00462BEC" w:rsidTr="008143B9">
        <w:trPr>
          <w:trHeight w:val="1411"/>
        </w:trPr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>
            <w:pPr>
              <w:pStyle w:val="a9"/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 w:rsidP="008143B9">
            <w:pPr>
              <w:pStyle w:val="a9"/>
            </w:pPr>
            <w:r>
              <w:rPr>
                <w:rFonts w:ascii="Times New Roman" w:hAnsi="Times New Roman"/>
              </w:rPr>
              <w:t xml:space="preserve">Организация методической помощи молодым специалистам </w:t>
            </w:r>
            <w:r w:rsidR="008143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>
            <w:pPr>
              <w:pStyle w:val="a9"/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8143B9">
            <w:pPr>
              <w:pStyle w:val="a9"/>
            </w:pPr>
            <w:r>
              <w:rPr>
                <w:rFonts w:ascii="Times New Roman" w:hAnsi="Times New Roman"/>
              </w:rPr>
              <w:t>Заместитель</w:t>
            </w:r>
            <w:r w:rsidR="000B1314">
              <w:rPr>
                <w:rFonts w:ascii="Times New Roman" w:hAnsi="Times New Roman"/>
              </w:rPr>
              <w:t xml:space="preserve"> директора</w:t>
            </w:r>
            <w:r>
              <w:rPr>
                <w:rFonts w:ascii="Times New Roman" w:hAnsi="Times New Roman"/>
              </w:rPr>
              <w:t xml:space="preserve"> по ВРР</w:t>
            </w:r>
            <w:r w:rsidR="000B1314">
              <w:rPr>
                <w:rFonts w:ascii="Times New Roman" w:hAnsi="Times New Roman"/>
              </w:rPr>
              <w:t>,</w:t>
            </w:r>
          </w:p>
          <w:p w:rsidR="00462BEC" w:rsidRDefault="000B1314">
            <w:pPr>
              <w:pStyle w:val="a9"/>
            </w:pPr>
            <w:r>
              <w:rPr>
                <w:rFonts w:ascii="Times New Roman" w:hAnsi="Times New Roman"/>
              </w:rPr>
              <w:t>заведующие</w:t>
            </w:r>
          </w:p>
          <w:p w:rsidR="008143B9" w:rsidRDefault="000B131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отделениями</w:t>
            </w:r>
            <w:r w:rsidR="008143B9">
              <w:rPr>
                <w:rFonts w:ascii="Times New Roman" w:hAnsi="Times New Roman"/>
              </w:rPr>
              <w:t xml:space="preserve">, </w:t>
            </w:r>
          </w:p>
          <w:p w:rsidR="00462BEC" w:rsidRDefault="008143B9">
            <w:pPr>
              <w:pStyle w:val="a9"/>
            </w:pPr>
            <w:r>
              <w:rPr>
                <w:rFonts w:ascii="Times New Roman" w:hAnsi="Times New Roman"/>
              </w:rPr>
              <w:t>методист</w:t>
            </w:r>
          </w:p>
          <w:p w:rsidR="00462BEC" w:rsidRDefault="00462BEC">
            <w:pPr>
              <w:pStyle w:val="a9"/>
              <w:rPr>
                <w:rFonts w:ascii="Times New Roman" w:hAnsi="Times New Roman"/>
              </w:rPr>
            </w:pPr>
          </w:p>
        </w:tc>
      </w:tr>
      <w:tr w:rsidR="00462BEC" w:rsidTr="008143B9"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>
            <w:pPr>
              <w:pStyle w:val="a9"/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 w:rsidP="008143B9">
            <w:pPr>
              <w:pStyle w:val="a9"/>
            </w:pPr>
            <w:r>
              <w:rPr>
                <w:rFonts w:ascii="Times New Roman" w:hAnsi="Times New Roman"/>
              </w:rPr>
              <w:t xml:space="preserve">Проведение аттестации сотрудников —  </w:t>
            </w:r>
            <w:r w:rsidR="008143B9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 xml:space="preserve"> человек.</w:t>
            </w: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8143B9">
            <w:pPr>
              <w:pStyle w:val="a9"/>
            </w:pPr>
            <w:r>
              <w:rPr>
                <w:rFonts w:ascii="Times New Roman" w:hAnsi="Times New Roman"/>
              </w:rPr>
              <w:t xml:space="preserve"> </w:t>
            </w:r>
            <w:r>
              <w:t>В течение года</w:t>
            </w:r>
          </w:p>
        </w:tc>
        <w:tc>
          <w:tcPr>
            <w:tcW w:w="2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>
            <w:pPr>
              <w:pStyle w:val="a9"/>
            </w:pPr>
            <w:r>
              <w:rPr>
                <w:rFonts w:ascii="Times New Roman" w:hAnsi="Times New Roman"/>
              </w:rPr>
              <w:t>Заместитель директора</w:t>
            </w:r>
            <w:r w:rsidR="008143B9">
              <w:rPr>
                <w:rFonts w:ascii="Times New Roman" w:hAnsi="Times New Roman"/>
              </w:rPr>
              <w:t xml:space="preserve"> по ВРР</w:t>
            </w:r>
            <w:r>
              <w:rPr>
                <w:rFonts w:ascii="Times New Roman" w:hAnsi="Times New Roman"/>
              </w:rPr>
              <w:t>,</w:t>
            </w:r>
          </w:p>
          <w:p w:rsidR="00462BEC" w:rsidRDefault="000B1314">
            <w:pPr>
              <w:pStyle w:val="a9"/>
            </w:pPr>
            <w:r>
              <w:rPr>
                <w:rFonts w:ascii="Times New Roman" w:hAnsi="Times New Roman"/>
              </w:rPr>
              <w:t>инспектор по кадрам</w:t>
            </w:r>
          </w:p>
        </w:tc>
      </w:tr>
      <w:tr w:rsidR="00462BEC" w:rsidTr="008143B9"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>
            <w:pPr>
              <w:pStyle w:val="a9"/>
            </w:pPr>
            <w:r>
              <w:t>3.4.</w:t>
            </w:r>
          </w:p>
        </w:tc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 w:rsidP="008143B9">
            <w:pPr>
              <w:pStyle w:val="a9"/>
            </w:pPr>
            <w:r>
              <w:t xml:space="preserve">Обучение на курсах повышения квалификации: </w:t>
            </w:r>
            <w:r w:rsidR="008143B9">
              <w:t>15</w:t>
            </w:r>
            <w:r w:rsidR="00631328">
              <w:t xml:space="preserve"> </w:t>
            </w:r>
            <w:r>
              <w:lastRenderedPageBreak/>
              <w:t xml:space="preserve">сотрудников </w:t>
            </w: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>
            <w:pPr>
              <w:pStyle w:val="a9"/>
            </w:pPr>
            <w:r>
              <w:lastRenderedPageBreak/>
              <w:t>В течение года</w:t>
            </w:r>
          </w:p>
        </w:tc>
        <w:tc>
          <w:tcPr>
            <w:tcW w:w="2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>
            <w:pPr>
              <w:pStyle w:val="a9"/>
            </w:pPr>
            <w:r>
              <w:t>Заместитель директора</w:t>
            </w:r>
            <w:r w:rsidR="008143B9">
              <w:t xml:space="preserve"> по </w:t>
            </w:r>
            <w:r w:rsidR="008143B9">
              <w:lastRenderedPageBreak/>
              <w:t>ВРР</w:t>
            </w:r>
            <w:r>
              <w:t>,</w:t>
            </w:r>
          </w:p>
          <w:p w:rsidR="00462BEC" w:rsidRDefault="008143B9">
            <w:pPr>
              <w:pStyle w:val="a9"/>
            </w:pPr>
            <w:r>
              <w:t>методист</w:t>
            </w:r>
          </w:p>
        </w:tc>
      </w:tr>
      <w:tr w:rsidR="00462BEC" w:rsidTr="008143B9"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>
            <w:pPr>
              <w:pStyle w:val="a9"/>
            </w:pPr>
            <w:r>
              <w:rPr>
                <w:rFonts w:ascii="Times New Roman" w:hAnsi="Times New Roman"/>
              </w:rPr>
              <w:lastRenderedPageBreak/>
              <w:t>3.5.</w:t>
            </w:r>
          </w:p>
        </w:tc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>
            <w:pPr>
              <w:pStyle w:val="a9"/>
            </w:pPr>
            <w:r>
              <w:rPr>
                <w:rFonts w:ascii="Times New Roman" w:hAnsi="Times New Roman"/>
              </w:rPr>
              <w:t>Разработка и распространение информационных методических материалов по разным направлениям деятельности</w:t>
            </w: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>
            <w:pPr>
              <w:pStyle w:val="a9"/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>
            <w:pPr>
              <w:pStyle w:val="a9"/>
            </w:pPr>
            <w:r>
              <w:rPr>
                <w:rFonts w:ascii="Times New Roman" w:hAnsi="Times New Roman"/>
              </w:rPr>
              <w:t>Заместитель директора</w:t>
            </w:r>
            <w:r w:rsidR="008143B9">
              <w:rPr>
                <w:rFonts w:ascii="Times New Roman" w:hAnsi="Times New Roman"/>
              </w:rPr>
              <w:t xml:space="preserve"> по ВРР</w:t>
            </w:r>
            <w:r>
              <w:rPr>
                <w:rFonts w:ascii="Times New Roman" w:hAnsi="Times New Roman"/>
              </w:rPr>
              <w:t>,</w:t>
            </w:r>
          </w:p>
          <w:p w:rsidR="00462BEC" w:rsidRDefault="000B131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заведующие отделениями</w:t>
            </w:r>
            <w:r w:rsidR="008143B9">
              <w:rPr>
                <w:rFonts w:ascii="Times New Roman" w:hAnsi="Times New Roman"/>
              </w:rPr>
              <w:t>,</w:t>
            </w:r>
          </w:p>
          <w:p w:rsidR="008143B9" w:rsidRDefault="008143B9">
            <w:pPr>
              <w:pStyle w:val="a9"/>
            </w:pPr>
            <w:r>
              <w:rPr>
                <w:rFonts w:ascii="Times New Roman" w:hAnsi="Times New Roman"/>
              </w:rPr>
              <w:t>методист</w:t>
            </w:r>
          </w:p>
        </w:tc>
      </w:tr>
      <w:tr w:rsidR="00462BEC" w:rsidTr="008143B9">
        <w:tc>
          <w:tcPr>
            <w:tcW w:w="108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>
            <w:pPr>
              <w:pStyle w:val="a9"/>
            </w:pPr>
            <w:r>
              <w:rPr>
                <w:rFonts w:ascii="Times New Roman" w:hAnsi="Times New Roman"/>
                <w:b/>
              </w:rPr>
              <w:t>4. Мероприятия, направленные на повышение удовлетворённости клиентов качеством оказанных социальных услуг</w:t>
            </w:r>
          </w:p>
        </w:tc>
      </w:tr>
      <w:tr w:rsidR="00462BEC" w:rsidTr="008143B9"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>
            <w:pPr>
              <w:pStyle w:val="a9"/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 w:rsidP="00210B95">
            <w:pPr>
              <w:pStyle w:val="a9"/>
            </w:pPr>
            <w:r>
              <w:rPr>
                <w:rFonts w:ascii="Times New Roman" w:hAnsi="Times New Roman"/>
              </w:rPr>
              <w:t xml:space="preserve">Проведение анкетирования, опроса клиентов учреждения </w:t>
            </w:r>
            <w:r w:rsidR="00210B95">
              <w:rPr>
                <w:rFonts w:ascii="Times New Roman" w:hAnsi="Times New Roman"/>
              </w:rPr>
              <w:t xml:space="preserve">15% обслуживаемых </w:t>
            </w: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>
            <w:pPr>
              <w:pStyle w:val="a9"/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631328">
            <w:pPr>
              <w:pStyle w:val="a9"/>
            </w:pPr>
            <w:r>
              <w:rPr>
                <w:rFonts w:ascii="Times New Roman" w:hAnsi="Times New Roman"/>
              </w:rPr>
              <w:t>Заместитель</w:t>
            </w:r>
            <w:r w:rsidR="000B1314">
              <w:rPr>
                <w:rFonts w:ascii="Times New Roman" w:hAnsi="Times New Roman"/>
              </w:rPr>
              <w:t xml:space="preserve"> директора</w:t>
            </w:r>
            <w:r>
              <w:rPr>
                <w:rFonts w:ascii="Times New Roman" w:hAnsi="Times New Roman"/>
              </w:rPr>
              <w:t xml:space="preserve"> по ВРР,</w:t>
            </w:r>
          </w:p>
          <w:p w:rsidR="00462BEC" w:rsidRDefault="000B1314">
            <w:pPr>
              <w:pStyle w:val="a9"/>
            </w:pPr>
            <w:r>
              <w:rPr>
                <w:rFonts w:ascii="Times New Roman" w:hAnsi="Times New Roman"/>
              </w:rPr>
              <w:t>заведующие отделениями</w:t>
            </w:r>
            <w:r w:rsidR="00210B95">
              <w:rPr>
                <w:rFonts w:ascii="Times New Roman" w:hAnsi="Times New Roman"/>
              </w:rPr>
              <w:t>, социальный педагог</w:t>
            </w:r>
          </w:p>
        </w:tc>
      </w:tr>
      <w:tr w:rsidR="00462BEC" w:rsidTr="008143B9"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>
            <w:pPr>
              <w:pStyle w:val="a9"/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>
            <w:pPr>
              <w:pStyle w:val="a9"/>
            </w:pPr>
            <w:r>
              <w:rPr>
                <w:rFonts w:ascii="Times New Roman" w:hAnsi="Times New Roman"/>
              </w:rPr>
              <w:t xml:space="preserve">Проведение контроля качества по предоставлению социальных услуг структурными подразделениями и анализ  </w:t>
            </w:r>
            <w:proofErr w:type="gramStart"/>
            <w:r>
              <w:rPr>
                <w:rFonts w:ascii="Times New Roman" w:hAnsi="Times New Roman"/>
              </w:rPr>
              <w:t>контроля качества внутренней системы качества учреждения</w:t>
            </w:r>
            <w:proofErr w:type="gramEnd"/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>
            <w:pPr>
              <w:pStyle w:val="a9"/>
            </w:pPr>
            <w:r>
              <w:rPr>
                <w:rFonts w:ascii="Times New Roman" w:hAnsi="Times New Roman"/>
              </w:rPr>
              <w:t>Ежеквартально</w:t>
            </w:r>
          </w:p>
          <w:p w:rsidR="00462BEC" w:rsidRDefault="00631328">
            <w:pPr>
              <w:pStyle w:val="a9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631328">
            <w:pPr>
              <w:pStyle w:val="a9"/>
            </w:pPr>
            <w:r>
              <w:rPr>
                <w:rFonts w:ascii="Times New Roman" w:hAnsi="Times New Roman"/>
              </w:rPr>
              <w:t>Директор</w:t>
            </w:r>
          </w:p>
          <w:p w:rsidR="00462BEC" w:rsidRDefault="00631328">
            <w:pPr>
              <w:pStyle w:val="a9"/>
            </w:pPr>
            <w:r>
              <w:rPr>
                <w:rFonts w:ascii="Times New Roman" w:hAnsi="Times New Roman"/>
              </w:rPr>
              <w:t xml:space="preserve"> </w:t>
            </w:r>
            <w:r w:rsidR="000B1314">
              <w:rPr>
                <w:rFonts w:ascii="Times New Roman" w:hAnsi="Times New Roman"/>
              </w:rPr>
              <w:t xml:space="preserve"> </w:t>
            </w:r>
          </w:p>
        </w:tc>
      </w:tr>
      <w:tr w:rsidR="00462BEC" w:rsidTr="008143B9"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>
            <w:pPr>
              <w:pStyle w:val="a9"/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>
            <w:pPr>
              <w:pStyle w:val="a9"/>
            </w:pPr>
            <w:r>
              <w:rPr>
                <w:rFonts w:ascii="Times New Roman" w:hAnsi="Times New Roman"/>
              </w:rPr>
              <w:t>Изучение рейтинга учреждения на федеральном сайте www.bus.gov.ru</w:t>
            </w: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>
            <w:pPr>
              <w:pStyle w:val="a9"/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>
            <w:pPr>
              <w:pStyle w:val="a9"/>
            </w:pPr>
            <w:r>
              <w:rPr>
                <w:rFonts w:ascii="Times New Roman" w:hAnsi="Times New Roman"/>
              </w:rPr>
              <w:t xml:space="preserve">Директор, программист </w:t>
            </w:r>
          </w:p>
        </w:tc>
      </w:tr>
      <w:tr w:rsidR="00462BEC" w:rsidTr="008143B9">
        <w:tc>
          <w:tcPr>
            <w:tcW w:w="108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>
            <w:pPr>
              <w:pStyle w:val="a9"/>
              <w:jc w:val="center"/>
            </w:pPr>
            <w:r>
              <w:rPr>
                <w:rStyle w:val="a3"/>
                <w:rFonts w:ascii="Times New Roman" w:hAnsi="Times New Roman"/>
              </w:rPr>
              <w:t xml:space="preserve">5. Укрепление материально-технической базы учреждения </w:t>
            </w:r>
          </w:p>
        </w:tc>
      </w:tr>
      <w:tr w:rsidR="00462BEC" w:rsidTr="008143B9"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>
            <w:pPr>
              <w:pStyle w:val="a9"/>
            </w:pPr>
            <w:r>
              <w:t>5.1</w:t>
            </w:r>
          </w:p>
        </w:tc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 w:rsidP="003E3537">
            <w:r>
              <w:t xml:space="preserve">Ремонт прачечной в стационарном отделении </w:t>
            </w:r>
            <w:r w:rsidR="003E3537">
              <w:t xml:space="preserve"> </w:t>
            </w:r>
            <w:r>
              <w:t xml:space="preserve"> — 100,0 тыс. руб. </w:t>
            </w: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>
            <w:pPr>
              <w:pStyle w:val="a9"/>
            </w:pPr>
            <w:r>
              <w:t>Февраль</w:t>
            </w:r>
          </w:p>
        </w:tc>
        <w:tc>
          <w:tcPr>
            <w:tcW w:w="2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631328">
            <w:pPr>
              <w:pStyle w:val="a9"/>
            </w:pPr>
            <w:r>
              <w:t>Директор</w:t>
            </w:r>
          </w:p>
        </w:tc>
      </w:tr>
      <w:tr w:rsidR="00462BEC" w:rsidTr="008143B9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>
            <w:pPr>
              <w:pStyle w:val="a9"/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54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E76DE6" w:rsidRPr="006014B7" w:rsidRDefault="000B13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для </w:t>
            </w:r>
            <w:r w:rsidR="003E3537">
              <w:rPr>
                <w:rFonts w:ascii="Times New Roman" w:hAnsi="Times New Roman"/>
              </w:rPr>
              <w:t>групп</w:t>
            </w:r>
            <w:r>
              <w:rPr>
                <w:rFonts w:ascii="Times New Roman" w:hAnsi="Times New Roman"/>
              </w:rPr>
              <w:t xml:space="preserve"> в </w:t>
            </w:r>
            <w:r w:rsidR="003E35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(шкафы, стулья) </w:t>
            </w:r>
            <w:r w:rsidR="003E35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462BEC" w:rsidRDefault="000B1314">
            <w:r>
              <w:rPr>
                <w:rFonts w:ascii="Times New Roman" w:hAnsi="Times New Roman"/>
              </w:rPr>
              <w:t xml:space="preserve">200 тыс. рублей  </w:t>
            </w:r>
          </w:p>
          <w:p w:rsidR="00462BEC" w:rsidRDefault="00462BE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6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>
            <w:pPr>
              <w:pStyle w:val="a9"/>
            </w:pPr>
            <w:r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287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>
            <w:pPr>
              <w:pStyle w:val="a9"/>
            </w:pPr>
            <w:r>
              <w:rPr>
                <w:rFonts w:ascii="Times New Roman" w:hAnsi="Times New Roman"/>
              </w:rPr>
              <w:t>Директор</w:t>
            </w:r>
          </w:p>
        </w:tc>
      </w:tr>
      <w:tr w:rsidR="00462BEC" w:rsidTr="008143B9"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3E3537">
            <w:pPr>
              <w:pStyle w:val="a9"/>
              <w:rPr>
                <w:sz w:val="23"/>
                <w:szCs w:val="23"/>
              </w:rPr>
            </w:pPr>
            <w:r>
              <w:t>5.3.</w:t>
            </w:r>
          </w:p>
        </w:tc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E76DE6" w:rsidRPr="006014B7" w:rsidRDefault="000B13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</w:t>
            </w:r>
            <w:r w:rsidR="00E76DE6">
              <w:rPr>
                <w:rFonts w:ascii="Times New Roman" w:hAnsi="Times New Roman"/>
              </w:rPr>
              <w:t>етение прикроватных тумбочек</w:t>
            </w:r>
            <w:r>
              <w:rPr>
                <w:rFonts w:ascii="Times New Roman" w:hAnsi="Times New Roman"/>
              </w:rPr>
              <w:t xml:space="preserve"> </w:t>
            </w:r>
            <w:r w:rsidR="00E76DE6">
              <w:rPr>
                <w:rFonts w:ascii="Times New Roman" w:hAnsi="Times New Roman"/>
              </w:rPr>
              <w:t>2</w:t>
            </w:r>
            <w:r w:rsidR="00E76DE6" w:rsidRPr="00E76DE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шт. </w:t>
            </w:r>
          </w:p>
          <w:p w:rsidR="00462BEC" w:rsidRDefault="000B1314">
            <w:r>
              <w:rPr>
                <w:rFonts w:ascii="Times New Roman" w:hAnsi="Times New Roman"/>
              </w:rPr>
              <w:t>3</w:t>
            </w:r>
            <w:r w:rsidR="00E76DE6" w:rsidRPr="00E76DE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тыс. руб.</w:t>
            </w:r>
          </w:p>
          <w:p w:rsidR="00462BEC" w:rsidRDefault="00462BEC">
            <w:pPr>
              <w:pStyle w:val="a9"/>
            </w:pPr>
          </w:p>
          <w:p w:rsidR="00462BEC" w:rsidRDefault="00462BE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>
            <w:pPr>
              <w:pStyle w:val="a9"/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2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>
            <w:pPr>
              <w:pStyle w:val="a9"/>
            </w:pPr>
            <w:r>
              <w:rPr>
                <w:rFonts w:ascii="Times New Roman" w:hAnsi="Times New Roman"/>
              </w:rPr>
              <w:t>Директор,</w:t>
            </w:r>
          </w:p>
          <w:p w:rsidR="00462BEC" w:rsidRDefault="000B1314">
            <w:pPr>
              <w:pStyle w:val="a9"/>
            </w:pPr>
            <w:r>
              <w:rPr>
                <w:rFonts w:ascii="Times New Roman" w:hAnsi="Times New Roman"/>
              </w:rPr>
              <w:t>заведующий хозяйством</w:t>
            </w:r>
          </w:p>
        </w:tc>
      </w:tr>
      <w:tr w:rsidR="00462BEC" w:rsidTr="008143B9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>
            <w:pPr>
              <w:pStyle w:val="a9"/>
            </w:pPr>
            <w:r>
              <w:t>5.5</w:t>
            </w:r>
          </w:p>
        </w:tc>
        <w:tc>
          <w:tcPr>
            <w:tcW w:w="54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 w:rsidP="003E3537">
            <w:r>
              <w:t xml:space="preserve">Приобретение мебели (столов) для жилых комнат стационарных отделений </w:t>
            </w:r>
            <w:r w:rsidR="003E3537">
              <w:t xml:space="preserve"> </w:t>
            </w:r>
            <w:r>
              <w:t xml:space="preserve"> 8,00 тыс. руб.</w:t>
            </w:r>
          </w:p>
        </w:tc>
        <w:tc>
          <w:tcPr>
            <w:tcW w:w="196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462BEC">
            <w:pPr>
              <w:pStyle w:val="a9"/>
            </w:pPr>
          </w:p>
        </w:tc>
        <w:tc>
          <w:tcPr>
            <w:tcW w:w="287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631328">
            <w:pPr>
              <w:pStyle w:val="a9"/>
            </w:pPr>
            <w:r>
              <w:t>Директор</w:t>
            </w:r>
          </w:p>
        </w:tc>
      </w:tr>
      <w:tr w:rsidR="00462BEC" w:rsidTr="008143B9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>
            <w:pPr>
              <w:pStyle w:val="a9"/>
            </w:pPr>
            <w:r>
              <w:t>5.9</w:t>
            </w:r>
          </w:p>
        </w:tc>
        <w:tc>
          <w:tcPr>
            <w:tcW w:w="54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>
            <w:r>
              <w:t>Замена деревянных окон на пластиковые в стационарны</w:t>
            </w:r>
            <w:r w:rsidR="003E3537">
              <w:t xml:space="preserve">х отделениях </w:t>
            </w:r>
            <w:r>
              <w:t xml:space="preserve">- 200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6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>
            <w:pPr>
              <w:pStyle w:val="a9"/>
            </w:pPr>
            <w:r>
              <w:t>Сентябрь</w:t>
            </w:r>
          </w:p>
        </w:tc>
        <w:tc>
          <w:tcPr>
            <w:tcW w:w="287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631328">
            <w:pPr>
              <w:pStyle w:val="a9"/>
            </w:pPr>
            <w:r>
              <w:t>Директор</w:t>
            </w:r>
          </w:p>
        </w:tc>
      </w:tr>
      <w:tr w:rsidR="00462BEC" w:rsidTr="008143B9">
        <w:tc>
          <w:tcPr>
            <w:tcW w:w="5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>
            <w:pPr>
              <w:pStyle w:val="a9"/>
            </w:pPr>
            <w:r>
              <w:t>6.0</w:t>
            </w:r>
          </w:p>
        </w:tc>
        <w:tc>
          <w:tcPr>
            <w:tcW w:w="54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>
            <w:r>
              <w:t>Капитальный ремонт спальных комнат  в отделении временного пребывания детей и подростков - 300 — 400 тыс. рублей</w:t>
            </w:r>
          </w:p>
        </w:tc>
        <w:tc>
          <w:tcPr>
            <w:tcW w:w="196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>
            <w:pPr>
              <w:pStyle w:val="a9"/>
            </w:pPr>
            <w:r>
              <w:t>Октябрь</w:t>
            </w:r>
          </w:p>
        </w:tc>
        <w:tc>
          <w:tcPr>
            <w:tcW w:w="287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631328">
            <w:pPr>
              <w:pStyle w:val="a9"/>
            </w:pPr>
            <w:r>
              <w:t>Директор</w:t>
            </w:r>
          </w:p>
        </w:tc>
      </w:tr>
      <w:tr w:rsidR="00462BEC" w:rsidTr="008143B9"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>
            <w:pPr>
              <w:pStyle w:val="a9"/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>
            <w:pPr>
              <w:pStyle w:val="a9"/>
            </w:pPr>
            <w:r>
              <w:rPr>
                <w:rFonts w:ascii="Times New Roman" w:hAnsi="Times New Roman"/>
              </w:rPr>
              <w:t>Приобретение мягкого инвентаря, спецодежды для социальных работников</w:t>
            </w: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>
            <w:pPr>
              <w:pStyle w:val="a9"/>
            </w:pPr>
            <w:r>
              <w:rPr>
                <w:rFonts w:ascii="Times New Roman" w:hAnsi="Times New Roman"/>
              </w:rPr>
              <w:t>Июнь-июль</w:t>
            </w:r>
          </w:p>
        </w:tc>
        <w:tc>
          <w:tcPr>
            <w:tcW w:w="2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>
            <w:pPr>
              <w:pStyle w:val="a9"/>
            </w:pPr>
            <w:r>
              <w:rPr>
                <w:rFonts w:ascii="Times New Roman" w:hAnsi="Times New Roman"/>
              </w:rPr>
              <w:t>Директор,</w:t>
            </w:r>
          </w:p>
          <w:p w:rsidR="00462BEC" w:rsidRDefault="000B1314">
            <w:pPr>
              <w:pStyle w:val="a9"/>
            </w:pPr>
            <w:r>
              <w:rPr>
                <w:rFonts w:ascii="Times New Roman" w:hAnsi="Times New Roman"/>
              </w:rPr>
              <w:t>главный бухгалтер</w:t>
            </w:r>
          </w:p>
        </w:tc>
      </w:tr>
      <w:tr w:rsidR="00462BEC" w:rsidTr="008143B9"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>
            <w:pPr>
              <w:pStyle w:val="a9"/>
            </w:pPr>
            <w:r>
              <w:rPr>
                <w:rFonts w:ascii="Times New Roman" w:hAnsi="Times New Roman"/>
              </w:rPr>
              <w:t>.2</w:t>
            </w:r>
          </w:p>
        </w:tc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>
            <w:pPr>
              <w:pStyle w:val="a9"/>
            </w:pPr>
            <w:r>
              <w:rPr>
                <w:rFonts w:ascii="Times New Roman" w:hAnsi="Times New Roman"/>
              </w:rPr>
              <w:t>Благоустройство территории учреждения: ремонт забора, озеленение территории</w:t>
            </w: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>
            <w:pPr>
              <w:pStyle w:val="a9"/>
            </w:pPr>
            <w:r>
              <w:rPr>
                <w:rFonts w:ascii="Times New Roman" w:hAnsi="Times New Roman"/>
              </w:rPr>
              <w:t>Май-июнь</w:t>
            </w:r>
          </w:p>
        </w:tc>
        <w:tc>
          <w:tcPr>
            <w:tcW w:w="2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631328">
            <w:pPr>
              <w:pStyle w:val="a9"/>
            </w:pPr>
            <w:r>
              <w:rPr>
                <w:rFonts w:ascii="Times New Roman" w:hAnsi="Times New Roman"/>
              </w:rPr>
              <w:t>Директор,</w:t>
            </w:r>
          </w:p>
          <w:p w:rsidR="00462BEC" w:rsidRDefault="00631328">
            <w:pPr>
              <w:pStyle w:val="a9"/>
            </w:pPr>
            <w:r>
              <w:rPr>
                <w:rFonts w:ascii="Times New Roman" w:hAnsi="Times New Roman"/>
              </w:rPr>
              <w:t>заведующий хозяйством</w:t>
            </w:r>
          </w:p>
          <w:p w:rsidR="00462BEC" w:rsidRDefault="00631328">
            <w:pPr>
              <w:pStyle w:val="a9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62BEC" w:rsidTr="008143B9"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>
            <w:pPr>
              <w:pStyle w:val="a9"/>
            </w:pPr>
            <w:r>
              <w:rPr>
                <w:rFonts w:ascii="Times New Roman" w:hAnsi="Times New Roman"/>
              </w:rPr>
              <w:t>6.3</w:t>
            </w:r>
          </w:p>
        </w:tc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>
            <w:pPr>
              <w:pStyle w:val="a9"/>
            </w:pPr>
            <w:r>
              <w:rPr>
                <w:rFonts w:ascii="Times New Roman" w:hAnsi="Times New Roman"/>
              </w:rPr>
              <w:t>Работа по привлечению благотворительных средств</w:t>
            </w: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0B1314">
            <w:pPr>
              <w:pStyle w:val="a9"/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462BEC" w:rsidRDefault="00631328">
            <w:pPr>
              <w:pStyle w:val="a9"/>
            </w:pPr>
            <w:r>
              <w:rPr>
                <w:rFonts w:ascii="Times New Roman" w:hAnsi="Times New Roman"/>
              </w:rPr>
              <w:t>Директор</w:t>
            </w:r>
          </w:p>
          <w:p w:rsidR="00462BEC" w:rsidRDefault="00631328">
            <w:pPr>
              <w:pStyle w:val="a9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462BEC" w:rsidRDefault="00462BEC">
      <w:pPr>
        <w:pStyle w:val="a5"/>
        <w:spacing w:after="0" w:line="240" w:lineRule="auto"/>
        <w:jc w:val="center"/>
      </w:pPr>
    </w:p>
    <w:p w:rsidR="00462BEC" w:rsidRDefault="00631328">
      <w:pPr>
        <w:rPr>
          <w:i/>
          <w:iCs/>
        </w:rPr>
      </w:pPr>
      <w:r>
        <w:rPr>
          <w:i/>
          <w:iCs/>
        </w:rPr>
        <w:t>Исполнитель:</w:t>
      </w:r>
    </w:p>
    <w:p w:rsidR="00631328" w:rsidRDefault="00631328">
      <w:pPr>
        <w:rPr>
          <w:i/>
          <w:iCs/>
        </w:rPr>
      </w:pPr>
      <w:proofErr w:type="spellStart"/>
      <w:r>
        <w:rPr>
          <w:i/>
          <w:iCs/>
        </w:rPr>
        <w:t>Заместиель</w:t>
      </w:r>
      <w:proofErr w:type="spellEnd"/>
      <w:r>
        <w:rPr>
          <w:i/>
          <w:iCs/>
        </w:rPr>
        <w:t xml:space="preserve"> директора по воспитательной и реабилитационной работе</w:t>
      </w:r>
    </w:p>
    <w:p w:rsidR="00462BEC" w:rsidRDefault="00631328">
      <w:pPr>
        <w:rPr>
          <w:i/>
          <w:iCs/>
        </w:rPr>
      </w:pPr>
      <w:proofErr w:type="spellStart"/>
      <w:r>
        <w:rPr>
          <w:i/>
          <w:iCs/>
        </w:rPr>
        <w:t>Леванова</w:t>
      </w:r>
      <w:proofErr w:type="spellEnd"/>
      <w:r>
        <w:rPr>
          <w:i/>
          <w:iCs/>
        </w:rPr>
        <w:t xml:space="preserve"> Елена Геннадьевна</w:t>
      </w:r>
    </w:p>
    <w:p w:rsidR="00462BEC" w:rsidRDefault="00631328">
      <w:pPr>
        <w:rPr>
          <w:i/>
          <w:iCs/>
        </w:rPr>
      </w:pPr>
      <w:r>
        <w:rPr>
          <w:i/>
          <w:iCs/>
        </w:rPr>
        <w:t>8 (8332</w:t>
      </w:r>
      <w:r w:rsidR="000B1314">
        <w:rPr>
          <w:i/>
          <w:iCs/>
        </w:rPr>
        <w:t xml:space="preserve">) </w:t>
      </w:r>
      <w:r>
        <w:rPr>
          <w:i/>
          <w:iCs/>
        </w:rPr>
        <w:t>41-04-17</w:t>
      </w:r>
    </w:p>
    <w:sectPr w:rsidR="00462BEC">
      <w:footerReference w:type="default" r:id="rId7"/>
      <w:pgSz w:w="11906" w:h="16838"/>
      <w:pgMar w:top="660" w:right="971" w:bottom="473" w:left="780" w:header="0" w:footer="32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D97" w:rsidRDefault="00504D97">
      <w:r>
        <w:separator/>
      </w:r>
    </w:p>
  </w:endnote>
  <w:endnote w:type="continuationSeparator" w:id="0">
    <w:p w:rsidR="00504D97" w:rsidRDefault="0050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EC" w:rsidRDefault="00462BE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D97" w:rsidRDefault="00504D97">
      <w:r>
        <w:separator/>
      </w:r>
    </w:p>
  </w:footnote>
  <w:footnote w:type="continuationSeparator" w:id="0">
    <w:p w:rsidR="00504D97" w:rsidRDefault="0050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EC"/>
    <w:rsid w:val="000B1314"/>
    <w:rsid w:val="001C1FB2"/>
    <w:rsid w:val="00210B95"/>
    <w:rsid w:val="003E3537"/>
    <w:rsid w:val="00462BEC"/>
    <w:rsid w:val="00504D97"/>
    <w:rsid w:val="006014B7"/>
    <w:rsid w:val="00631328"/>
    <w:rsid w:val="008143B9"/>
    <w:rsid w:val="008442CD"/>
    <w:rsid w:val="00914B76"/>
    <w:rsid w:val="009A2E14"/>
    <w:rsid w:val="009D6F54"/>
    <w:rsid w:val="00A64EBF"/>
    <w:rsid w:val="00B77F19"/>
    <w:rsid w:val="00D33C37"/>
    <w:rsid w:val="00E11F5D"/>
    <w:rsid w:val="00E76DE6"/>
    <w:rsid w:val="00F0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eastAsia="Liberation Serif" w:cs="Liberation Serif"/>
      <w:color w:val="000000"/>
      <w:sz w:val="24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angal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eastAsia="Mangal" w:cs="Mangal"/>
    </w:rPr>
  </w:style>
  <w:style w:type="paragraph" w:styleId="a7">
    <w:name w:val="Title"/>
    <w:basedOn w:val="a"/>
    <w:pPr>
      <w:suppressLineNumbers/>
      <w:spacing w:before="120" w:after="120"/>
    </w:pPr>
    <w:rPr>
      <w:rFonts w:eastAsia="Mangal" w:cs="Mangal"/>
      <w:i/>
      <w:iCs/>
    </w:rPr>
  </w:style>
  <w:style w:type="paragraph" w:styleId="a8">
    <w:name w:val="index heading"/>
    <w:basedOn w:val="a"/>
    <w:pPr>
      <w:suppressLineNumbers/>
    </w:pPr>
    <w:rPr>
      <w:rFonts w:eastAsia="Mangal" w:cs="Mangal"/>
    </w:rPr>
  </w:style>
  <w:style w:type="paragraph" w:customStyle="1" w:styleId="a9">
    <w:name w:val="Содержимое таблицы"/>
    <w:basedOn w:val="a"/>
  </w:style>
  <w:style w:type="paragraph" w:customStyle="1" w:styleId="aa">
    <w:name w:val="Заголовок таблицы"/>
    <w:basedOn w:val="a9"/>
  </w:style>
  <w:style w:type="paragraph" w:styleId="ab">
    <w:name w:val="footer"/>
    <w:basedOn w:val="a"/>
  </w:style>
  <w:style w:type="paragraph" w:styleId="ac">
    <w:name w:val="header"/>
    <w:basedOn w:val="a"/>
  </w:style>
  <w:style w:type="paragraph" w:styleId="ad">
    <w:name w:val="Balloon Text"/>
    <w:basedOn w:val="a"/>
    <w:link w:val="ae"/>
    <w:uiPriority w:val="99"/>
    <w:semiHidden/>
    <w:unhideWhenUsed/>
    <w:rsid w:val="003E3537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3E3537"/>
    <w:rPr>
      <w:rFonts w:ascii="Tahoma" w:eastAsia="Liberation Serif" w:hAnsi="Tahoma"/>
      <w:color w:val="000000"/>
      <w:sz w:val="16"/>
      <w:szCs w:val="14"/>
      <w:lang w:eastAsia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eastAsia="Liberation Serif" w:cs="Liberation Serif"/>
      <w:color w:val="000000"/>
      <w:sz w:val="24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angal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eastAsia="Mangal" w:cs="Mangal"/>
    </w:rPr>
  </w:style>
  <w:style w:type="paragraph" w:styleId="a7">
    <w:name w:val="Title"/>
    <w:basedOn w:val="a"/>
    <w:pPr>
      <w:suppressLineNumbers/>
      <w:spacing w:before="120" w:after="120"/>
    </w:pPr>
    <w:rPr>
      <w:rFonts w:eastAsia="Mangal" w:cs="Mangal"/>
      <w:i/>
      <w:iCs/>
    </w:rPr>
  </w:style>
  <w:style w:type="paragraph" w:styleId="a8">
    <w:name w:val="index heading"/>
    <w:basedOn w:val="a"/>
    <w:pPr>
      <w:suppressLineNumbers/>
    </w:pPr>
    <w:rPr>
      <w:rFonts w:eastAsia="Mangal" w:cs="Mangal"/>
    </w:rPr>
  </w:style>
  <w:style w:type="paragraph" w:customStyle="1" w:styleId="a9">
    <w:name w:val="Содержимое таблицы"/>
    <w:basedOn w:val="a"/>
  </w:style>
  <w:style w:type="paragraph" w:customStyle="1" w:styleId="aa">
    <w:name w:val="Заголовок таблицы"/>
    <w:basedOn w:val="a9"/>
  </w:style>
  <w:style w:type="paragraph" w:styleId="ab">
    <w:name w:val="footer"/>
    <w:basedOn w:val="a"/>
  </w:style>
  <w:style w:type="paragraph" w:styleId="ac">
    <w:name w:val="header"/>
    <w:basedOn w:val="a"/>
  </w:style>
  <w:style w:type="paragraph" w:styleId="ad">
    <w:name w:val="Balloon Text"/>
    <w:basedOn w:val="a"/>
    <w:link w:val="ae"/>
    <w:uiPriority w:val="99"/>
    <w:semiHidden/>
    <w:unhideWhenUsed/>
    <w:rsid w:val="003E3537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3E3537"/>
    <w:rPr>
      <w:rFonts w:ascii="Tahoma" w:eastAsia="Liberation Serif" w:hAnsi="Tahoma"/>
      <w:color w:val="000000"/>
      <w:sz w:val="16"/>
      <w:szCs w:val="14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home12</cp:lastModifiedBy>
  <cp:revision>2</cp:revision>
  <cp:lastPrinted>2017-10-24T07:05:00Z</cp:lastPrinted>
  <dcterms:created xsi:type="dcterms:W3CDTF">2017-10-31T12:27:00Z</dcterms:created>
  <dcterms:modified xsi:type="dcterms:W3CDTF">2017-10-31T12:27:00Z</dcterms:modified>
  <dc:language>ru-RU</dc:language>
</cp:coreProperties>
</file>